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7B" w:rsidRDefault="00EC097B" w:rsidP="00EC097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ДУНАЄВЕЦЬКА МІСЬКА РАДА</w:t>
      </w:r>
    </w:p>
    <w:p w:rsidR="00EC097B" w:rsidRDefault="00EC097B" w:rsidP="00EC097B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УПРАВЛІННЯ ОСВІТИ, МОЛОДІ ТА СПОРТУ</w:t>
      </w:r>
    </w:p>
    <w:p w:rsidR="00EC097B" w:rsidRDefault="00EC097B" w:rsidP="00EC097B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ДУНАЄВЕЦЬКИЙ ЛІЦЕЙ №3</w:t>
      </w:r>
    </w:p>
    <w:p w:rsidR="00EC097B" w:rsidRDefault="00EC097B" w:rsidP="00EC097B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ДУНАЄВЕЦЬКОЇ МІСЬКОЇ РАДИ ХМЕЛЬНИЦЬКОЇ ОБЛАСТІ</w:t>
      </w:r>
    </w:p>
    <w:p w:rsidR="00EC097B" w:rsidRDefault="00EC097B" w:rsidP="00EC097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EC097B" w:rsidRDefault="00EC097B" w:rsidP="00EC097B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 А К А З</w:t>
      </w:r>
    </w:p>
    <w:p w:rsidR="00EC097B" w:rsidRDefault="00EC097B" w:rsidP="00EC097B">
      <w:pPr>
        <w:spacing w:after="0" w:line="240" w:lineRule="auto"/>
        <w:jc w:val="center"/>
        <w:rPr>
          <w:rFonts w:cs="Times New Roman"/>
          <w:szCs w:val="28"/>
        </w:rPr>
      </w:pPr>
    </w:p>
    <w:p w:rsidR="00EC097B" w:rsidRDefault="00EC097B" w:rsidP="00EC097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25.12.2023                                      </w:t>
      </w:r>
      <w:proofErr w:type="spellStart"/>
      <w:r>
        <w:rPr>
          <w:rFonts w:cs="Times New Roman"/>
          <w:szCs w:val="28"/>
        </w:rPr>
        <w:t>м.Дунаївці</w:t>
      </w:r>
      <w:proofErr w:type="spellEnd"/>
      <w:r>
        <w:rPr>
          <w:rFonts w:cs="Times New Roman"/>
          <w:szCs w:val="28"/>
        </w:rPr>
        <w:t xml:space="preserve">                         № 252/2023-н</w:t>
      </w:r>
    </w:p>
    <w:p w:rsidR="00EC097B" w:rsidRDefault="00EC097B" w:rsidP="00EC097B">
      <w:pPr>
        <w:spacing w:after="0" w:line="240" w:lineRule="auto"/>
        <w:jc w:val="both"/>
        <w:rPr>
          <w:rFonts w:cs="Times New Roman"/>
          <w:szCs w:val="28"/>
        </w:rPr>
      </w:pPr>
    </w:p>
    <w:p w:rsidR="00EC097B" w:rsidRPr="00003E8E" w:rsidRDefault="00EC097B" w:rsidP="00EC097B">
      <w:pPr>
        <w:tabs>
          <w:tab w:val="left" w:pos="1360"/>
          <w:tab w:val="left" w:pos="2800"/>
        </w:tabs>
        <w:spacing w:after="0" w:line="0" w:lineRule="atLeast"/>
        <w:rPr>
          <w:rFonts w:eastAsia="Times New Roman" w:cs="Arial"/>
          <w:b/>
          <w:szCs w:val="28"/>
          <w:lang w:eastAsia="uk-UA"/>
        </w:rPr>
      </w:pPr>
      <w:r w:rsidRPr="00003E8E">
        <w:rPr>
          <w:rFonts w:eastAsia="Times New Roman" w:cs="Arial"/>
          <w:b/>
          <w:szCs w:val="28"/>
          <w:lang w:eastAsia="uk-UA"/>
        </w:rPr>
        <w:t>Про організацію  та  проведення</w:t>
      </w:r>
    </w:p>
    <w:p w:rsidR="00EC097B" w:rsidRPr="00003E8E" w:rsidRDefault="00EC097B" w:rsidP="00EC097B">
      <w:pPr>
        <w:tabs>
          <w:tab w:val="left" w:pos="1360"/>
          <w:tab w:val="left" w:pos="2800"/>
        </w:tabs>
        <w:spacing w:after="0" w:line="0" w:lineRule="atLeast"/>
        <w:rPr>
          <w:rFonts w:eastAsia="Times New Roman" w:cs="Arial"/>
          <w:b/>
          <w:szCs w:val="28"/>
          <w:lang w:eastAsia="uk-UA"/>
        </w:rPr>
      </w:pPr>
      <w:r w:rsidRPr="00003E8E">
        <w:rPr>
          <w:rFonts w:eastAsia="Times New Roman" w:cs="Arial"/>
          <w:b/>
          <w:szCs w:val="28"/>
          <w:lang w:eastAsia="uk-UA"/>
        </w:rPr>
        <w:t>заходів  з  питань безпеки</w:t>
      </w:r>
    </w:p>
    <w:p w:rsidR="00EC097B" w:rsidRPr="00003E8E" w:rsidRDefault="00EC097B" w:rsidP="00EC097B">
      <w:pPr>
        <w:spacing w:after="0" w:line="2" w:lineRule="exact"/>
        <w:rPr>
          <w:rFonts w:eastAsia="Times New Roman" w:cs="Arial"/>
          <w:b/>
          <w:szCs w:val="28"/>
          <w:lang w:eastAsia="uk-UA"/>
        </w:rPr>
      </w:pPr>
    </w:p>
    <w:p w:rsidR="00EC097B" w:rsidRPr="00003E8E" w:rsidRDefault="00EC097B" w:rsidP="00EC097B">
      <w:pPr>
        <w:tabs>
          <w:tab w:val="left" w:pos="2520"/>
        </w:tabs>
        <w:spacing w:after="0" w:line="0" w:lineRule="atLeast"/>
        <w:rPr>
          <w:rFonts w:eastAsia="Times New Roman" w:cs="Arial"/>
          <w:b/>
          <w:szCs w:val="28"/>
          <w:lang w:eastAsia="uk-UA"/>
        </w:rPr>
      </w:pPr>
      <w:r w:rsidRPr="00003E8E">
        <w:rPr>
          <w:rFonts w:eastAsia="Times New Roman" w:cs="Arial"/>
          <w:b/>
          <w:szCs w:val="28"/>
          <w:lang w:eastAsia="uk-UA"/>
        </w:rPr>
        <w:t>життєдіяльності учасників освітнього</w:t>
      </w:r>
    </w:p>
    <w:p w:rsidR="00EC097B" w:rsidRPr="00343F0B" w:rsidRDefault="00EC097B" w:rsidP="00EC097B">
      <w:pPr>
        <w:tabs>
          <w:tab w:val="left" w:pos="2520"/>
        </w:tabs>
        <w:spacing w:after="0" w:line="0" w:lineRule="atLeast"/>
        <w:rPr>
          <w:rFonts w:eastAsia="Times New Roman" w:cs="Arial"/>
          <w:szCs w:val="28"/>
          <w:lang w:eastAsia="uk-UA"/>
        </w:rPr>
      </w:pPr>
      <w:r w:rsidRPr="00003E8E">
        <w:rPr>
          <w:rFonts w:eastAsia="Times New Roman" w:cs="Arial"/>
          <w:b/>
          <w:szCs w:val="28"/>
          <w:lang w:eastAsia="uk-UA"/>
        </w:rPr>
        <w:t>процесу на час зимових канікул</w:t>
      </w:r>
    </w:p>
    <w:p w:rsidR="00EC097B" w:rsidRPr="00343F0B" w:rsidRDefault="00EC097B" w:rsidP="00EC097B">
      <w:pPr>
        <w:tabs>
          <w:tab w:val="left" w:pos="2520"/>
        </w:tabs>
        <w:spacing w:after="0" w:line="0" w:lineRule="atLeast"/>
        <w:jc w:val="both"/>
        <w:rPr>
          <w:rFonts w:eastAsia="Times New Roman" w:cs="Arial"/>
          <w:szCs w:val="28"/>
          <w:lang w:eastAsia="uk-UA"/>
        </w:rPr>
      </w:pPr>
    </w:p>
    <w:p w:rsidR="00EC097B" w:rsidRPr="00343F0B" w:rsidRDefault="00EC097B" w:rsidP="00EC097B">
      <w:pPr>
        <w:spacing w:after="0" w:line="240" w:lineRule="auto"/>
        <w:ind w:firstLine="542"/>
        <w:jc w:val="both"/>
        <w:rPr>
          <w:rFonts w:eastAsia="Times New Roman" w:cs="Arial"/>
          <w:szCs w:val="28"/>
          <w:lang w:eastAsia="uk-UA"/>
        </w:rPr>
      </w:pPr>
      <w:r w:rsidRPr="00343F0B">
        <w:rPr>
          <w:rFonts w:eastAsia="Times New Roman" w:cs="Arial"/>
          <w:szCs w:val="28"/>
          <w:lang w:eastAsia="uk-UA"/>
        </w:rPr>
        <w:t>На виконання Закону України «Про освіту»,  «Положення про організацію роботи з охорони праці та безпеки життєдіяльності учасників освітнього процесу в установах і закладах освіти», затвердженого наказом Міністерства освіти і науки України 26.12.2017 №1669, керуючись Законами України «Про правовий режим воєнного стану», «Про затвердження Указу Президента України «Про введення воєнного стану в Україні», листів Департаменту освіти і науки обласної військової адміністрації від 18.01.2022 № 01-34161 «Алгоритм дій у разі виявлення предмета, підозрілого на вибуховий пристрій», від 26.01.2022 № 01-34/235 «Алгоритм дій у разі виникнення надзвичайної ситуації соціального характеру» та з метою посилення контролю за збереженням життя й здоров’я здобувачів освіти, здійснення заходів з охорони праці, безпеки життєдіяльності, цивільного захисту, попередження надзвичайних ситуацій під час зимових канікул,</w:t>
      </w:r>
      <w:r w:rsidRPr="00343F0B">
        <w:rPr>
          <w:szCs w:val="28"/>
        </w:rPr>
        <w:t xml:space="preserve"> </w:t>
      </w:r>
      <w:r w:rsidRPr="00343F0B">
        <w:rPr>
          <w:rFonts w:eastAsia="Times New Roman" w:cs="Arial"/>
          <w:szCs w:val="28"/>
          <w:lang w:eastAsia="uk-UA"/>
        </w:rPr>
        <w:t>листа МОН № 1/19632-23 від 13.12.23 року «Про організацію та проведення заходів з питань безпеки життєдіяльності учасників освітнього процесу на час зимових канікул»</w:t>
      </w:r>
    </w:p>
    <w:p w:rsidR="00EC097B" w:rsidRPr="00343F0B" w:rsidRDefault="00EC097B" w:rsidP="00EC097B">
      <w:pPr>
        <w:tabs>
          <w:tab w:val="left" w:pos="706"/>
        </w:tabs>
        <w:spacing w:after="0" w:line="240" w:lineRule="auto"/>
        <w:jc w:val="both"/>
        <w:rPr>
          <w:szCs w:val="28"/>
        </w:rPr>
      </w:pPr>
      <w:r w:rsidRPr="00343F0B">
        <w:rPr>
          <w:szCs w:val="28"/>
        </w:rPr>
        <w:t>НАКАЗУЮ:</w:t>
      </w:r>
    </w:p>
    <w:p w:rsidR="00EC097B" w:rsidRPr="00343F0B" w:rsidRDefault="00EC097B" w:rsidP="00EC097B">
      <w:pPr>
        <w:spacing w:after="0" w:line="240" w:lineRule="auto"/>
        <w:jc w:val="both"/>
        <w:rPr>
          <w:szCs w:val="28"/>
        </w:rPr>
      </w:pPr>
      <w:r w:rsidRPr="00343F0B">
        <w:rPr>
          <w:szCs w:val="28"/>
        </w:rPr>
        <w:t xml:space="preserve">1.Заступнику директора  ліцею з виховної роботи </w:t>
      </w:r>
      <w:proofErr w:type="spellStart"/>
      <w:r w:rsidRPr="00343F0B">
        <w:rPr>
          <w:szCs w:val="28"/>
        </w:rPr>
        <w:t>Матіяш</w:t>
      </w:r>
      <w:proofErr w:type="spellEnd"/>
      <w:r w:rsidRPr="00343F0B">
        <w:rPr>
          <w:szCs w:val="28"/>
        </w:rPr>
        <w:t xml:space="preserve"> А.П., класним керівникам та класоводам провести наступні заходи перед зимовими  канікулами:</w:t>
      </w:r>
    </w:p>
    <w:p w:rsidR="00EC097B" w:rsidRPr="00343F0B" w:rsidRDefault="00EC097B" w:rsidP="00EC097B">
      <w:pPr>
        <w:spacing w:after="0" w:line="240" w:lineRule="auto"/>
        <w:jc w:val="both"/>
        <w:rPr>
          <w:szCs w:val="28"/>
        </w:rPr>
      </w:pPr>
      <w:r w:rsidRPr="00343F0B">
        <w:rPr>
          <w:szCs w:val="28"/>
        </w:rPr>
        <w:t>1.1. Організувати проведення  первинних інструктажів із здобувачами освіти з питань  безпеки життєдіяльності перед початком зимових  канікул, новорічних та різдвяних свят (зокрема з 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дотримання  правил пожежної безпеки, техногенної безпеки та  безпеки дорожнього руху, профілактики</w:t>
      </w:r>
      <w:r w:rsidRPr="00343F0B">
        <w:rPr>
          <w:szCs w:val="28"/>
          <w:lang w:val="en-US"/>
        </w:rPr>
        <w:t xml:space="preserve"> </w:t>
      </w:r>
      <w:r w:rsidRPr="00343F0B">
        <w:rPr>
          <w:szCs w:val="28"/>
        </w:rPr>
        <w:t>шлунково-кишкових захворювань, дотримання правил гігієни у період поширення епідемічних захворювань,   правил поведінки в громадських місцях, з незнайомими людьми та підозрілими предметами,  при користуванні громадським транспортом, безпечне перебування біля річок та  водоймищ, що вкриті кригою, при використанні  піротехніки тощо), з реєстрацією у відповідних  журналах.</w:t>
      </w:r>
    </w:p>
    <w:p w:rsidR="00EC097B" w:rsidRPr="00343F0B" w:rsidRDefault="00EC097B" w:rsidP="00EC097B">
      <w:pPr>
        <w:spacing w:after="0" w:line="240" w:lineRule="auto"/>
        <w:jc w:val="both"/>
        <w:rPr>
          <w:szCs w:val="28"/>
        </w:rPr>
      </w:pPr>
      <w:r w:rsidRPr="00343F0B">
        <w:rPr>
          <w:szCs w:val="28"/>
        </w:rPr>
        <w:t xml:space="preserve">1.2. Провести роз’яснювальну роботу серед здобувачів освіти щодо правил поведінки в умовах низьких температур, попередження випадків </w:t>
      </w:r>
      <w:r w:rsidRPr="00343F0B">
        <w:rPr>
          <w:szCs w:val="28"/>
        </w:rPr>
        <w:lastRenderedPageBreak/>
        <w:t xml:space="preserve">переохолодження  та обморожень, порядку надання </w:t>
      </w:r>
      <w:proofErr w:type="spellStart"/>
      <w:r w:rsidRPr="00343F0B">
        <w:rPr>
          <w:szCs w:val="28"/>
        </w:rPr>
        <w:t>домедичної</w:t>
      </w:r>
      <w:proofErr w:type="spellEnd"/>
      <w:r w:rsidRPr="00343F0B">
        <w:rPr>
          <w:szCs w:val="28"/>
        </w:rPr>
        <w:t xml:space="preserve"> допомоги постраждалим внаслідок нещасних випадків.</w:t>
      </w:r>
    </w:p>
    <w:p w:rsidR="00EC097B" w:rsidRPr="00343F0B" w:rsidRDefault="00EC097B" w:rsidP="00EC097B">
      <w:pPr>
        <w:spacing w:after="0" w:line="240" w:lineRule="auto"/>
        <w:jc w:val="both"/>
        <w:rPr>
          <w:szCs w:val="28"/>
        </w:rPr>
      </w:pPr>
      <w:r w:rsidRPr="00343F0B">
        <w:rPr>
          <w:szCs w:val="28"/>
        </w:rPr>
        <w:t>1.3. З метою оволодіння учнями знаннями, уміннями, навичками стосовно створення і підтримки безпечних умов життя і діяльності людини у повсякденному житті (у побуті, під час навчання тощо) провести «</w:t>
      </w:r>
      <w:proofErr w:type="spellStart"/>
      <w:r w:rsidRPr="00343F0B">
        <w:rPr>
          <w:szCs w:val="28"/>
        </w:rPr>
        <w:t>Уроки</w:t>
      </w:r>
      <w:proofErr w:type="spellEnd"/>
      <w:r w:rsidRPr="00343F0B">
        <w:rPr>
          <w:szCs w:val="28"/>
        </w:rPr>
        <w:t xml:space="preserve"> безпечного поводження з газом».</w:t>
      </w:r>
    </w:p>
    <w:p w:rsidR="00EC097B" w:rsidRDefault="00EC097B" w:rsidP="00EC097B">
      <w:pPr>
        <w:spacing w:after="0" w:line="240" w:lineRule="auto"/>
        <w:jc w:val="both"/>
        <w:rPr>
          <w:szCs w:val="28"/>
        </w:rPr>
      </w:pPr>
      <w:r w:rsidRPr="00343F0B">
        <w:rPr>
          <w:szCs w:val="28"/>
        </w:rPr>
        <w:t>2. Питання щодо безпеки життєдіяльності учасників освітнього процесу під час зимових  канікул тримати на постійному контролі.</w:t>
      </w:r>
    </w:p>
    <w:p w:rsidR="00EC097B" w:rsidRDefault="00EC097B" w:rsidP="00EC097B">
      <w:pPr>
        <w:spacing w:after="0" w:line="240" w:lineRule="auto"/>
        <w:jc w:val="both"/>
        <w:rPr>
          <w:szCs w:val="28"/>
        </w:rPr>
      </w:pPr>
    </w:p>
    <w:p w:rsidR="00EC097B" w:rsidRDefault="00EC097B" w:rsidP="00EC097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Директорка                                                                        Оксана КУРОВСЬКА</w:t>
      </w:r>
    </w:p>
    <w:p w:rsidR="00CD23FE" w:rsidRDefault="00CD23FE">
      <w:bookmarkStart w:id="0" w:name="_GoBack"/>
      <w:bookmarkEnd w:id="0"/>
    </w:p>
    <w:sectPr w:rsidR="00CD23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5"/>
    <w:rsid w:val="00C021B5"/>
    <w:rsid w:val="00CD23FE"/>
    <w:rsid w:val="00E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B75D-DF02-44B4-8DC8-9F280753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1978</Words>
  <Characters>1129</Characters>
  <Application>Microsoft Office Word</Application>
  <DocSecurity>0</DocSecurity>
  <Lines>9</Lines>
  <Paragraphs>6</Paragraphs>
  <ScaleCrop>false</ScaleCrop>
  <Company>DG Win&amp;Soft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2024-01-21T15:45:00Z</dcterms:created>
  <dcterms:modified xsi:type="dcterms:W3CDTF">2024-01-21T15:46:00Z</dcterms:modified>
</cp:coreProperties>
</file>